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5FEFA" w14:textId="77777777" w:rsidR="000229D2" w:rsidRDefault="00C37A07">
      <w:pPr>
        <w:spacing w:after="0" w:line="240" w:lineRule="auto"/>
      </w:pPr>
      <w:r>
        <w:t>UNIVERSIDAD NACIONAL DE SAN JUAN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5A68AE2" wp14:editId="212AC81C">
            <wp:simplePos x="0" y="0"/>
            <wp:positionH relativeFrom="column">
              <wp:posOffset>4034790</wp:posOffset>
            </wp:positionH>
            <wp:positionV relativeFrom="paragraph">
              <wp:posOffset>-13969</wp:posOffset>
            </wp:positionV>
            <wp:extent cx="1836420" cy="1311275"/>
            <wp:effectExtent l="0" t="0" r="0" b="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1311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56383DA" w14:textId="77777777" w:rsidR="000229D2" w:rsidRDefault="00C37A07">
      <w:pPr>
        <w:spacing w:after="0" w:line="240" w:lineRule="auto"/>
      </w:pPr>
      <w:r>
        <w:t>FACULTAD DE CIENCIAS SOCIALES</w:t>
      </w:r>
    </w:p>
    <w:p w14:paraId="35C62387" w14:textId="77777777" w:rsidR="000229D2" w:rsidRDefault="00C37A07">
      <w:pPr>
        <w:spacing w:after="0" w:line="240" w:lineRule="auto"/>
      </w:pPr>
      <w:r>
        <w:t>DEPARTAMENTO CIENCIAS DE LA COMUNICACIÓN</w:t>
      </w:r>
    </w:p>
    <w:p w14:paraId="0D4DCA03" w14:textId="77777777" w:rsidR="000229D2" w:rsidRDefault="00C37A07">
      <w:pPr>
        <w:spacing w:after="0" w:line="240" w:lineRule="auto"/>
      </w:pPr>
      <w:r>
        <w:t>LICENCIATURA EN COMUNICACIÓN SOCIAL PLAN 2015</w:t>
      </w:r>
    </w:p>
    <w:p w14:paraId="7C4B9201" w14:textId="77777777" w:rsidR="000229D2" w:rsidRDefault="00C37A07">
      <w:pPr>
        <w:spacing w:after="0" w:line="240" w:lineRule="auto"/>
      </w:pPr>
      <w:r>
        <w:t>COMUNICACIÓN, IMAGEN Y SONIDO</w:t>
      </w:r>
    </w:p>
    <w:p w14:paraId="7A2D240D" w14:textId="77777777" w:rsidR="000229D2" w:rsidRDefault="00C37A07">
      <w:pPr>
        <w:spacing w:after="0" w:line="240" w:lineRule="auto"/>
      </w:pPr>
      <w:r>
        <w:t>DOCENTES: Prof. Lic. Sandra Buso</w:t>
      </w:r>
    </w:p>
    <w:p w14:paraId="30CCF1F2" w14:textId="77777777" w:rsidR="000229D2" w:rsidRDefault="00C37A07">
      <w:pPr>
        <w:spacing w:after="0" w:line="240" w:lineRule="auto"/>
      </w:pPr>
      <w:r>
        <w:t xml:space="preserve">                     Prof. </w:t>
      </w:r>
      <w:proofErr w:type="spellStart"/>
      <w:r>
        <w:t>Tec</w:t>
      </w:r>
      <w:proofErr w:type="spellEnd"/>
      <w:r>
        <w:t xml:space="preserve">. Ivana </w:t>
      </w:r>
      <w:proofErr w:type="spellStart"/>
      <w:r>
        <w:t>Nielson</w:t>
      </w:r>
      <w:proofErr w:type="spellEnd"/>
    </w:p>
    <w:p w14:paraId="416AA80E" w14:textId="77777777" w:rsidR="000229D2" w:rsidRDefault="00C37A07">
      <w:pPr>
        <w:spacing w:after="0" w:line="240" w:lineRule="auto"/>
      </w:pPr>
      <w:r>
        <w:t xml:space="preserve">                     Prof. Esp. Lic. Ana Laura Bustos</w:t>
      </w:r>
    </w:p>
    <w:p w14:paraId="33BE0471" w14:textId="77777777" w:rsidR="000229D2" w:rsidRDefault="00C37A07">
      <w:pPr>
        <w:spacing w:after="0" w:line="240" w:lineRule="auto"/>
      </w:pPr>
      <w:r>
        <w:t xml:space="preserve">                     </w:t>
      </w:r>
    </w:p>
    <w:p w14:paraId="1BBD3759" w14:textId="77777777" w:rsidR="000229D2" w:rsidRDefault="000229D2"/>
    <w:p w14:paraId="45011212" w14:textId="1AF20047" w:rsidR="000229D2" w:rsidRDefault="0021084F">
      <w:pPr>
        <w:jc w:val="center"/>
        <w:rPr>
          <w:b/>
        </w:rPr>
      </w:pPr>
      <w:r>
        <w:rPr>
          <w:b/>
        </w:rPr>
        <w:t xml:space="preserve"> Recuperatorio </w:t>
      </w:r>
      <w:r w:rsidR="00C37A07">
        <w:rPr>
          <w:b/>
        </w:rPr>
        <w:t>Parcial N°</w:t>
      </w:r>
      <w:r w:rsidR="00041EC1">
        <w:rPr>
          <w:b/>
        </w:rPr>
        <w:t>2</w:t>
      </w:r>
    </w:p>
    <w:p w14:paraId="551F13FB" w14:textId="4F13F1F5" w:rsidR="000229D2" w:rsidRDefault="00C37A07">
      <w:pPr>
        <w:spacing w:after="120" w:line="240" w:lineRule="auto"/>
      </w:pPr>
      <w:r>
        <w:rPr>
          <w:b/>
        </w:rPr>
        <w:t>Fecha de presentación:</w:t>
      </w:r>
      <w:r>
        <w:t xml:space="preserve"> </w:t>
      </w:r>
      <w:r w:rsidR="00041EC1">
        <w:t>miércoles</w:t>
      </w:r>
      <w:r>
        <w:t xml:space="preserve"> </w:t>
      </w:r>
      <w:r w:rsidR="0021084F">
        <w:t>18</w:t>
      </w:r>
      <w:r>
        <w:t>/</w:t>
      </w:r>
      <w:r w:rsidR="00041EC1">
        <w:t>11</w:t>
      </w:r>
      <w:r>
        <w:t>/20 hasta las 23:59hs</w:t>
      </w:r>
    </w:p>
    <w:p w14:paraId="244E5D0D" w14:textId="77777777" w:rsidR="000229D2" w:rsidRDefault="00C37A07">
      <w:pPr>
        <w:spacing w:after="120" w:line="240" w:lineRule="auto"/>
      </w:pPr>
      <w:r>
        <w:rPr>
          <w:b/>
        </w:rPr>
        <w:t>Formato:</w:t>
      </w:r>
      <w:r>
        <w:t xml:space="preserve"> Presentación en formato digital, al correo electrónico de su profesora a cargo </w:t>
      </w:r>
    </w:p>
    <w:p w14:paraId="6D547F88" w14:textId="77777777" w:rsidR="000229D2" w:rsidRDefault="00C37A07">
      <w:pPr>
        <w:spacing w:after="120" w:line="240" w:lineRule="auto"/>
      </w:pPr>
      <w:r>
        <w:rPr>
          <w:b/>
        </w:rPr>
        <w:t>Carácter:</w:t>
      </w:r>
      <w:r>
        <w:t xml:space="preserve"> Individual. Es una evaluación. </w:t>
      </w:r>
    </w:p>
    <w:p w14:paraId="5DAD6D01" w14:textId="77777777" w:rsidR="000229D2" w:rsidRDefault="00C37A07">
      <w:pPr>
        <w:rPr>
          <w:b/>
        </w:rPr>
      </w:pPr>
      <w:r>
        <w:rPr>
          <w:b/>
        </w:rPr>
        <w:t>Propósitos:</w:t>
      </w:r>
    </w:p>
    <w:p w14:paraId="613BAF14" w14:textId="77777777" w:rsidR="000229D2" w:rsidRDefault="00C37A07">
      <w:pPr>
        <w:numPr>
          <w:ilvl w:val="0"/>
          <w:numId w:val="7"/>
        </w:numPr>
        <w:spacing w:after="0" w:line="360" w:lineRule="auto"/>
        <w:jc w:val="both"/>
      </w:pPr>
      <w:r>
        <w:t>Orientar sobre las estrategias básicas para la comprensión de textos visuales.</w:t>
      </w:r>
    </w:p>
    <w:p w14:paraId="49B88BCD" w14:textId="77777777" w:rsidR="000229D2" w:rsidRDefault="00C37A07">
      <w:pPr>
        <w:numPr>
          <w:ilvl w:val="0"/>
          <w:numId w:val="7"/>
        </w:numPr>
        <w:spacing w:after="0" w:line="360" w:lineRule="auto"/>
        <w:jc w:val="both"/>
      </w:pPr>
      <w:r>
        <w:t>Promover la comprensión en cuanto la imagen visual como una construcción cultural.</w:t>
      </w:r>
    </w:p>
    <w:p w14:paraId="47D802C7" w14:textId="77777777" w:rsidR="000229D2" w:rsidRDefault="00C37A07">
      <w:pPr>
        <w:numPr>
          <w:ilvl w:val="0"/>
          <w:numId w:val="7"/>
        </w:numPr>
        <w:spacing w:after="0" w:line="360" w:lineRule="auto"/>
        <w:jc w:val="both"/>
      </w:pPr>
      <w:r>
        <w:t xml:space="preserve">Incentivar el análisis de las imágenes visuales a la luz de las teorías. </w:t>
      </w:r>
    </w:p>
    <w:p w14:paraId="44EF54D3" w14:textId="77777777" w:rsidR="000229D2" w:rsidRDefault="000229D2">
      <w:pPr>
        <w:rPr>
          <w:b/>
        </w:rPr>
      </w:pPr>
    </w:p>
    <w:p w14:paraId="2C95F5E6" w14:textId="77777777" w:rsidR="000229D2" w:rsidRDefault="00C37A07">
      <w:pPr>
        <w:rPr>
          <w:b/>
        </w:rPr>
      </w:pPr>
      <w:r>
        <w:rPr>
          <w:b/>
        </w:rPr>
        <w:t>Objetivos:</w:t>
      </w:r>
    </w:p>
    <w:p w14:paraId="10074AD4" w14:textId="77777777" w:rsidR="000229D2" w:rsidRDefault="00C37A0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Identificar a la imagen como un signo visual, es decir, como una representación.</w:t>
      </w:r>
    </w:p>
    <w:p w14:paraId="43FC0838" w14:textId="77777777" w:rsidR="000229D2" w:rsidRDefault="00C37A0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Reconocer las representaciones visuales</w:t>
      </w:r>
    </w:p>
    <w:p w14:paraId="36D41B19" w14:textId="0834E426" w:rsidR="000229D2" w:rsidRDefault="00C37A0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Comprender los diferentes usos y funciones del texto con la imagen.</w:t>
      </w:r>
    </w:p>
    <w:p w14:paraId="702149C3" w14:textId="6929A610" w:rsidR="00041EC1" w:rsidRDefault="00041EC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Reconocer </w:t>
      </w:r>
      <w:proofErr w:type="spellStart"/>
      <w:r>
        <w:rPr>
          <w:color w:val="000000"/>
        </w:rPr>
        <w:t>micronarrativas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macronarrativas</w:t>
      </w:r>
      <w:proofErr w:type="spellEnd"/>
    </w:p>
    <w:p w14:paraId="022054E5" w14:textId="77777777" w:rsidR="000229D2" w:rsidRDefault="00C37A0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Relacionar los contenidos teóricos a la aplicación práctica de la lectura de imágenes</w:t>
      </w:r>
    </w:p>
    <w:p w14:paraId="2D657B42" w14:textId="77777777" w:rsidR="000229D2" w:rsidRDefault="00C37A07">
      <w:pPr>
        <w:spacing w:line="360" w:lineRule="auto"/>
        <w:jc w:val="both"/>
        <w:rPr>
          <w:b/>
        </w:rPr>
      </w:pPr>
      <w:r>
        <w:rPr>
          <w:b/>
        </w:rPr>
        <w:t>Criterios de evaluación:</w:t>
      </w:r>
    </w:p>
    <w:p w14:paraId="293650F2" w14:textId="77777777" w:rsidR="000229D2" w:rsidRDefault="00C37A0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Presentación en tiempo y forma</w:t>
      </w:r>
    </w:p>
    <w:p w14:paraId="23CC26B6" w14:textId="77777777" w:rsidR="000229D2" w:rsidRDefault="00C37A0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Ortografía y redacción coherente</w:t>
      </w:r>
    </w:p>
    <w:p w14:paraId="69F5E2F1" w14:textId="77777777" w:rsidR="000229D2" w:rsidRDefault="00C37A0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Aplicación, relación y reflexión de los conceptos teóricos en la práctica de lectura de imágenes</w:t>
      </w:r>
    </w:p>
    <w:p w14:paraId="191014B0" w14:textId="77777777" w:rsidR="000229D2" w:rsidRDefault="00C37A0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Uso de vocabulario específico</w:t>
      </w:r>
    </w:p>
    <w:p w14:paraId="18F67550" w14:textId="77777777" w:rsidR="000229D2" w:rsidRDefault="00C37A07">
      <w:pPr>
        <w:rPr>
          <w:b/>
        </w:rPr>
      </w:pPr>
      <w:r>
        <w:rPr>
          <w:b/>
        </w:rPr>
        <w:t>Actividad:</w:t>
      </w:r>
    </w:p>
    <w:p w14:paraId="55B86FA4" w14:textId="438BBCD2" w:rsidR="000229D2" w:rsidRPr="00EC7690" w:rsidRDefault="00041EC1" w:rsidP="003C2686">
      <w:pPr>
        <w:pStyle w:val="Prrafodelista"/>
        <w:numPr>
          <w:ilvl w:val="0"/>
          <w:numId w:val="12"/>
        </w:numPr>
        <w:rPr>
          <w:b/>
        </w:rPr>
      </w:pPr>
      <w:r w:rsidRPr="003C2686">
        <w:rPr>
          <w:bCs/>
        </w:rPr>
        <w:lastRenderedPageBreak/>
        <w:t xml:space="preserve">Lea el </w:t>
      </w:r>
      <w:r w:rsidR="00BB0944" w:rsidRPr="003C2686">
        <w:rPr>
          <w:bCs/>
        </w:rPr>
        <w:t>capítulo 4 del libro “Esto no son las Torres Gemelas” de María Acaso.</w:t>
      </w:r>
      <w:r w:rsidR="00AB45B2" w:rsidRPr="003C2686">
        <w:rPr>
          <w:bCs/>
        </w:rPr>
        <w:t xml:space="preserve">  </w:t>
      </w:r>
      <w:r w:rsidR="003C2686" w:rsidRPr="003C2686">
        <w:rPr>
          <w:bCs/>
        </w:rPr>
        <w:t xml:space="preserve">En este capítulo, la autora resume de alguna manera todo lo que hemos estado estudiando en el año. </w:t>
      </w:r>
      <w:r w:rsidR="00AB45B2" w:rsidRPr="00EC7690">
        <w:rPr>
          <w:b/>
        </w:rPr>
        <w:t>E</w:t>
      </w:r>
      <w:r w:rsidR="003C2686" w:rsidRPr="00EC7690">
        <w:rPr>
          <w:b/>
        </w:rPr>
        <w:t>n el</w:t>
      </w:r>
      <w:r w:rsidR="00AB45B2" w:rsidRPr="00EC7690">
        <w:rPr>
          <w:b/>
        </w:rPr>
        <w:t xml:space="preserve"> texto encontrará un método para leer imágenes que deberá aplicar al spot “</w:t>
      </w:r>
      <w:r w:rsidR="0021084F">
        <w:rPr>
          <w:b/>
        </w:rPr>
        <w:t>Promedio</w:t>
      </w:r>
      <w:r w:rsidR="00AB45B2" w:rsidRPr="00EC7690">
        <w:rPr>
          <w:b/>
        </w:rPr>
        <w:t>”</w:t>
      </w:r>
      <w:r w:rsidR="003C2686" w:rsidRPr="00EC7690">
        <w:rPr>
          <w:b/>
        </w:rPr>
        <w:t>:</w:t>
      </w:r>
      <w:r w:rsidR="0021084F">
        <w:rPr>
          <w:b/>
        </w:rPr>
        <w:t xml:space="preserve"> </w:t>
      </w:r>
      <w:hyperlink r:id="rId7" w:history="1">
        <w:r w:rsidR="0021084F" w:rsidRPr="0021084F">
          <w:rPr>
            <w:rStyle w:val="Hipervnculo"/>
            <w:b/>
          </w:rPr>
          <w:t>https://www.youtube.com/watch?v=onu9qY1saAc</w:t>
        </w:r>
      </w:hyperlink>
    </w:p>
    <w:p w14:paraId="07295B54" w14:textId="037A3639" w:rsidR="003C2686" w:rsidRDefault="003C2686" w:rsidP="003C2686">
      <w:pPr>
        <w:pStyle w:val="Prrafodelista"/>
        <w:numPr>
          <w:ilvl w:val="0"/>
          <w:numId w:val="13"/>
        </w:numPr>
        <w:rPr>
          <w:bCs/>
        </w:rPr>
      </w:pPr>
      <w:r>
        <w:rPr>
          <w:bCs/>
        </w:rPr>
        <w:t>Empezando a leer. Justifique con los conceptos teóricos de la</w:t>
      </w:r>
      <w:r w:rsidR="00F74DC3">
        <w:rPr>
          <w:bCs/>
        </w:rPr>
        <w:t>s representaciones visuales.</w:t>
      </w:r>
    </w:p>
    <w:p w14:paraId="4B92E6AC" w14:textId="027EE939" w:rsidR="003C2686" w:rsidRDefault="003C2686" w:rsidP="003C2686">
      <w:pPr>
        <w:pStyle w:val="Prrafodelista"/>
        <w:numPr>
          <w:ilvl w:val="0"/>
          <w:numId w:val="13"/>
        </w:numPr>
        <w:rPr>
          <w:bCs/>
        </w:rPr>
      </w:pPr>
      <w:r>
        <w:rPr>
          <w:bCs/>
        </w:rPr>
        <w:t>Las cinco preguntas clave</w:t>
      </w:r>
    </w:p>
    <w:p w14:paraId="59C5F23E" w14:textId="276F2B78" w:rsidR="00F74DC3" w:rsidRDefault="00F74DC3" w:rsidP="003C2686">
      <w:pPr>
        <w:pStyle w:val="Prrafodelista"/>
        <w:numPr>
          <w:ilvl w:val="0"/>
          <w:numId w:val="13"/>
        </w:numPr>
        <w:rPr>
          <w:bCs/>
        </w:rPr>
      </w:pPr>
      <w:r>
        <w:rPr>
          <w:bCs/>
        </w:rPr>
        <w:t xml:space="preserve">¿Meta o Micro? Lean el texto, respondan a los pasos planteados por la autora y justifiquen con las teorías propuestas en las clases de “Género e imagen visual”, “Mundos visuales” y con el capítulo de “Micro y </w:t>
      </w:r>
      <w:proofErr w:type="spellStart"/>
      <w:r>
        <w:rPr>
          <w:bCs/>
        </w:rPr>
        <w:t>macronarrativas</w:t>
      </w:r>
      <w:proofErr w:type="spellEnd"/>
      <w:r>
        <w:rPr>
          <w:bCs/>
        </w:rPr>
        <w:t>”</w:t>
      </w:r>
    </w:p>
    <w:p w14:paraId="6EE36C1D" w14:textId="0CE5CEAF" w:rsidR="00F74DC3" w:rsidRDefault="00F74DC3" w:rsidP="003C2686">
      <w:pPr>
        <w:pStyle w:val="Prrafodelista"/>
        <w:numPr>
          <w:ilvl w:val="0"/>
          <w:numId w:val="13"/>
        </w:numPr>
        <w:rPr>
          <w:bCs/>
        </w:rPr>
      </w:pPr>
      <w:r>
        <w:rPr>
          <w:bCs/>
        </w:rPr>
        <w:t>Da nombre a tu terror</w:t>
      </w:r>
    </w:p>
    <w:p w14:paraId="6736CCA4" w14:textId="24F52256" w:rsidR="00F74DC3" w:rsidRPr="003C2686" w:rsidRDefault="00F74DC3" w:rsidP="003C2686">
      <w:pPr>
        <w:pStyle w:val="Prrafodelista"/>
        <w:numPr>
          <w:ilvl w:val="0"/>
          <w:numId w:val="13"/>
        </w:numPr>
        <w:rPr>
          <w:bCs/>
        </w:rPr>
      </w:pPr>
      <w:r>
        <w:rPr>
          <w:bCs/>
        </w:rPr>
        <w:t>¿Me lo voy a creer?</w:t>
      </w:r>
    </w:p>
    <w:p w14:paraId="078529AC" w14:textId="329FAE07" w:rsidR="00EC7690" w:rsidRDefault="0021084F" w:rsidP="0021084F">
      <w:pPr>
        <w:pStyle w:val="Prrafodelista"/>
        <w:numPr>
          <w:ilvl w:val="0"/>
          <w:numId w:val="12"/>
        </w:numPr>
        <w:rPr>
          <w:bCs/>
          <w:lang w:val="es-ES"/>
        </w:rPr>
      </w:pPr>
      <w:r>
        <w:rPr>
          <w:bCs/>
          <w:lang w:val="es-ES"/>
        </w:rPr>
        <w:t>Explique qué significa “Deconstruir la imagen” y aplique la definición al video.</w:t>
      </w:r>
    </w:p>
    <w:p w14:paraId="32E40B99" w14:textId="0B89DF09" w:rsidR="0021084F" w:rsidRDefault="0021084F" w:rsidP="0021084F">
      <w:pPr>
        <w:pStyle w:val="Prrafodelista"/>
        <w:numPr>
          <w:ilvl w:val="0"/>
          <w:numId w:val="12"/>
        </w:numPr>
        <w:rPr>
          <w:bCs/>
          <w:lang w:val="es-ES"/>
        </w:rPr>
      </w:pPr>
      <w:r>
        <w:rPr>
          <w:bCs/>
          <w:lang w:val="es-ES"/>
        </w:rPr>
        <w:t>¿Por qué la autora habla de “Terrores visuales”?</w:t>
      </w:r>
    </w:p>
    <w:p w14:paraId="433E05C8" w14:textId="542D3D12" w:rsidR="0021084F" w:rsidRPr="0021084F" w:rsidRDefault="0021084F" w:rsidP="0021084F">
      <w:pPr>
        <w:pStyle w:val="Prrafodelista"/>
        <w:numPr>
          <w:ilvl w:val="0"/>
          <w:numId w:val="12"/>
        </w:numPr>
        <w:rPr>
          <w:bCs/>
          <w:lang w:val="es-ES"/>
        </w:rPr>
      </w:pPr>
      <w:r>
        <w:rPr>
          <w:bCs/>
          <w:lang w:val="es-ES"/>
        </w:rPr>
        <w:t>Nombre, explique y aplique las características de la cultura visual al video.</w:t>
      </w:r>
    </w:p>
    <w:p w14:paraId="1F9FC464" w14:textId="77777777" w:rsidR="000229D2" w:rsidRDefault="00C37A07">
      <w:pPr>
        <w:rPr>
          <w:b/>
        </w:rPr>
      </w:pPr>
      <w:r>
        <w:rPr>
          <w:b/>
        </w:rPr>
        <w:t>Bibliografía</w:t>
      </w:r>
    </w:p>
    <w:p w14:paraId="4F3DF3B0" w14:textId="77777777" w:rsidR="000229D2" w:rsidRDefault="00C37A07" w:rsidP="00C37A07">
      <w:pPr>
        <w:pStyle w:val="Prrafodelista"/>
        <w:numPr>
          <w:ilvl w:val="0"/>
          <w:numId w:val="9"/>
        </w:numPr>
      </w:pPr>
      <w:r>
        <w:t xml:space="preserve">Acaso, María (2015) </w:t>
      </w:r>
      <w:r w:rsidRPr="00C37A07">
        <w:rPr>
          <w:i/>
        </w:rPr>
        <w:t>El lenguaje visual</w:t>
      </w:r>
      <w:r>
        <w:t>. Edit. PAIDOS Bs. Aires. Capítulos 1 y 3</w:t>
      </w:r>
    </w:p>
    <w:p w14:paraId="0FB841F7" w14:textId="77777777" w:rsidR="00EC7690" w:rsidRPr="00EC7690" w:rsidRDefault="00EC7690" w:rsidP="00EC7690">
      <w:pPr>
        <w:pStyle w:val="Prrafodelista"/>
        <w:numPr>
          <w:ilvl w:val="0"/>
          <w:numId w:val="9"/>
        </w:numPr>
      </w:pPr>
      <w:r w:rsidRPr="00EC7690">
        <w:t xml:space="preserve">Acaso, María (2009) </w:t>
      </w:r>
      <w:r w:rsidRPr="00EC7690">
        <w:rPr>
          <w:i/>
          <w:iCs/>
        </w:rPr>
        <w:t>Estas no son las torres gemelas</w:t>
      </w:r>
      <w:r w:rsidRPr="00EC7690">
        <w:t>. Edit. La Catarata. Madrid. Introducción a pág. 97</w:t>
      </w:r>
    </w:p>
    <w:p w14:paraId="16BA8C18" w14:textId="5E187450" w:rsidR="000229D2" w:rsidRDefault="00C37A07" w:rsidP="00C37A07">
      <w:pPr>
        <w:pStyle w:val="Prrafodelista"/>
        <w:numPr>
          <w:ilvl w:val="0"/>
          <w:numId w:val="9"/>
        </w:numPr>
      </w:pPr>
      <w:proofErr w:type="spellStart"/>
      <w:r>
        <w:t>Aparici</w:t>
      </w:r>
      <w:proofErr w:type="spellEnd"/>
      <w:r>
        <w:t xml:space="preserve"> (2006). </w:t>
      </w:r>
      <w:r w:rsidRPr="00C37A07">
        <w:rPr>
          <w:i/>
        </w:rPr>
        <w:t>La imagen. Análisis y representación de la realidad</w:t>
      </w:r>
      <w:r>
        <w:t>. Ed. Gedisa. Barcelona. Capítulo 3,4,5,6,7,8, 9. Páginas 202-214</w:t>
      </w:r>
      <w:r w:rsidR="00EC7690">
        <w:t>, 215-221</w:t>
      </w:r>
    </w:p>
    <w:p w14:paraId="5D69D201" w14:textId="77777777" w:rsidR="00EC7690" w:rsidRPr="00EC7690" w:rsidRDefault="00EC7690" w:rsidP="00EC7690">
      <w:pPr>
        <w:pStyle w:val="Prrafodelista"/>
        <w:numPr>
          <w:ilvl w:val="0"/>
          <w:numId w:val="9"/>
        </w:numPr>
      </w:pPr>
      <w:r w:rsidRPr="00EC7690">
        <w:t xml:space="preserve">Berger, John (2002). </w:t>
      </w:r>
      <w:r w:rsidRPr="00EC7690">
        <w:rPr>
          <w:i/>
          <w:iCs/>
        </w:rPr>
        <w:t>Modos de ver</w:t>
      </w:r>
      <w:r w:rsidRPr="00EC7690">
        <w:t>. Ed. Gustavo Gilli. Página 44-77.</w:t>
      </w:r>
    </w:p>
    <w:p w14:paraId="0D9D3071" w14:textId="77777777" w:rsidR="000229D2" w:rsidRDefault="00C37A07" w:rsidP="00C37A07">
      <w:pPr>
        <w:pStyle w:val="Prrafodelista"/>
        <w:numPr>
          <w:ilvl w:val="0"/>
          <w:numId w:val="9"/>
        </w:numPr>
      </w:pPr>
      <w:r>
        <w:t xml:space="preserve">Entel, Alicia (s/f) </w:t>
      </w:r>
      <w:r w:rsidRPr="00C37A07">
        <w:rPr>
          <w:i/>
        </w:rPr>
        <w:t>Estudios sobre comunicación visual</w:t>
      </w:r>
      <w:r>
        <w:t xml:space="preserve">. Extracto. Recuperado en: http://sedici.unlp.edu.ar/bitstream/handle/10915/42525/Documento_completo__.pdf?sequence=3&amp;isAllowed=y </w:t>
      </w:r>
    </w:p>
    <w:p w14:paraId="6258099C" w14:textId="71265156" w:rsidR="000229D2" w:rsidRDefault="00C37A07" w:rsidP="00C37A07">
      <w:pPr>
        <w:pStyle w:val="Prrafodelista"/>
        <w:numPr>
          <w:ilvl w:val="0"/>
          <w:numId w:val="9"/>
        </w:numPr>
      </w:pPr>
      <w:bookmarkStart w:id="0" w:name="_gjdgxs" w:colFirst="0" w:colLast="0"/>
      <w:bookmarkEnd w:id="0"/>
      <w:proofErr w:type="spellStart"/>
      <w:r>
        <w:t>Gauthier</w:t>
      </w:r>
      <w:proofErr w:type="spellEnd"/>
      <w:r>
        <w:t xml:space="preserve">, Guy (2008). </w:t>
      </w:r>
      <w:r w:rsidRPr="00C37A07">
        <w:rPr>
          <w:i/>
        </w:rPr>
        <w:t>Veinte lecciones sobre la imagen y sentido</w:t>
      </w:r>
      <w:r>
        <w:t>. Ed. Cátedra. España.</w:t>
      </w:r>
    </w:p>
    <w:p w14:paraId="660B498D" w14:textId="77777777" w:rsidR="00F74DC3" w:rsidRDefault="00F74DC3" w:rsidP="00EC7690">
      <w:pPr>
        <w:pStyle w:val="Prrafodelista"/>
      </w:pPr>
    </w:p>
    <w:p w14:paraId="6675861A" w14:textId="77777777" w:rsidR="000229D2" w:rsidRDefault="000229D2"/>
    <w:sectPr w:rsidR="000229D2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706F5"/>
    <w:multiLevelType w:val="multilevel"/>
    <w:tmpl w:val="4F7C9F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A13328"/>
    <w:multiLevelType w:val="hybridMultilevel"/>
    <w:tmpl w:val="8F3C71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95888"/>
    <w:multiLevelType w:val="hybridMultilevel"/>
    <w:tmpl w:val="C512E9DE"/>
    <w:lvl w:ilvl="0" w:tplc="D07006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D0573"/>
    <w:multiLevelType w:val="hybridMultilevel"/>
    <w:tmpl w:val="7780CDB8"/>
    <w:lvl w:ilvl="0" w:tplc="0C0A001B">
      <w:start w:val="1"/>
      <w:numFmt w:val="low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3946786"/>
    <w:multiLevelType w:val="hybridMultilevel"/>
    <w:tmpl w:val="0A80548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72BD7"/>
    <w:multiLevelType w:val="multilevel"/>
    <w:tmpl w:val="2E1C2CF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211022"/>
    <w:multiLevelType w:val="multilevel"/>
    <w:tmpl w:val="49C68040"/>
    <w:lvl w:ilvl="0">
      <w:start w:val="5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)"/>
      <w:lvlJc w:val="left"/>
      <w:pPr>
        <w:ind w:left="1440" w:hanging="720"/>
      </w:pPr>
    </w:lvl>
    <w:lvl w:ilvl="2">
      <w:start w:val="1"/>
      <w:numFmt w:val="decimal"/>
      <w:lvlText w:val="%1.%2)%3."/>
      <w:lvlJc w:val="left"/>
      <w:pPr>
        <w:ind w:left="2160" w:hanging="720"/>
      </w:pPr>
    </w:lvl>
    <w:lvl w:ilvl="3">
      <w:start w:val="1"/>
      <w:numFmt w:val="decimal"/>
      <w:lvlText w:val="%1.%2)%3.%4."/>
      <w:lvlJc w:val="left"/>
      <w:pPr>
        <w:ind w:left="3240" w:hanging="1080"/>
      </w:pPr>
    </w:lvl>
    <w:lvl w:ilvl="4">
      <w:start w:val="1"/>
      <w:numFmt w:val="decimal"/>
      <w:lvlText w:val="%1.%2)%3.%4.%5."/>
      <w:lvlJc w:val="left"/>
      <w:pPr>
        <w:ind w:left="3960" w:hanging="1080"/>
      </w:pPr>
    </w:lvl>
    <w:lvl w:ilvl="5">
      <w:start w:val="1"/>
      <w:numFmt w:val="decimal"/>
      <w:lvlText w:val="%1.%2)%3.%4.%5.%6."/>
      <w:lvlJc w:val="left"/>
      <w:pPr>
        <w:ind w:left="5040" w:hanging="1440"/>
      </w:pPr>
    </w:lvl>
    <w:lvl w:ilvl="6">
      <w:start w:val="1"/>
      <w:numFmt w:val="decimal"/>
      <w:lvlText w:val="%1.%2)%3.%4.%5.%6.%7."/>
      <w:lvlJc w:val="left"/>
      <w:pPr>
        <w:ind w:left="6120" w:hanging="1800"/>
      </w:pPr>
    </w:lvl>
    <w:lvl w:ilvl="7">
      <w:start w:val="1"/>
      <w:numFmt w:val="decimal"/>
      <w:lvlText w:val="%1.%2)%3.%4.%5.%6.%7.%8."/>
      <w:lvlJc w:val="left"/>
      <w:pPr>
        <w:ind w:left="6840" w:hanging="1800"/>
      </w:pPr>
    </w:lvl>
    <w:lvl w:ilvl="8">
      <w:start w:val="1"/>
      <w:numFmt w:val="decimal"/>
      <w:lvlText w:val="%1.%2)%3.%4.%5.%6.%7.%8.%9."/>
      <w:lvlJc w:val="left"/>
      <w:pPr>
        <w:ind w:left="7920" w:hanging="2160"/>
      </w:pPr>
    </w:lvl>
  </w:abstractNum>
  <w:abstractNum w:abstractNumId="7" w15:restartNumberingAfterBreak="0">
    <w:nsid w:val="554E5EFC"/>
    <w:multiLevelType w:val="hybridMultilevel"/>
    <w:tmpl w:val="6CE2A960"/>
    <w:lvl w:ilvl="0" w:tplc="C7F813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735AAC"/>
    <w:multiLevelType w:val="hybridMultilevel"/>
    <w:tmpl w:val="2CD413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6B7384"/>
    <w:multiLevelType w:val="multilevel"/>
    <w:tmpl w:val="C81C78A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DDB6A0E"/>
    <w:multiLevelType w:val="multilevel"/>
    <w:tmpl w:val="C9BEF144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1F1086"/>
    <w:multiLevelType w:val="multilevel"/>
    <w:tmpl w:val="3D3ED900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C06F8"/>
    <w:multiLevelType w:val="multilevel"/>
    <w:tmpl w:val="0CB86A1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B811DD"/>
    <w:multiLevelType w:val="multilevel"/>
    <w:tmpl w:val="E87ECF1C"/>
    <w:lvl w:ilvl="0">
      <w:start w:val="1"/>
      <w:numFmt w:val="bullet"/>
      <w:lvlText w:val="●"/>
      <w:lvlJc w:val="left"/>
      <w:pPr>
        <w:ind w:left="142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5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A6E4F38"/>
    <w:multiLevelType w:val="hybridMultilevel"/>
    <w:tmpl w:val="7E82B914"/>
    <w:lvl w:ilvl="0" w:tplc="8CD415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5"/>
  </w:num>
  <w:num w:numId="5">
    <w:abstractNumId w:val="9"/>
  </w:num>
  <w:num w:numId="6">
    <w:abstractNumId w:val="12"/>
  </w:num>
  <w:num w:numId="7">
    <w:abstractNumId w:val="13"/>
  </w:num>
  <w:num w:numId="8">
    <w:abstractNumId w:val="0"/>
  </w:num>
  <w:num w:numId="9">
    <w:abstractNumId w:val="1"/>
  </w:num>
  <w:num w:numId="10">
    <w:abstractNumId w:val="2"/>
  </w:num>
  <w:num w:numId="11">
    <w:abstractNumId w:val="14"/>
  </w:num>
  <w:num w:numId="12">
    <w:abstractNumId w:val="4"/>
  </w:num>
  <w:num w:numId="13">
    <w:abstractNumId w:val="7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9D2"/>
    <w:rsid w:val="000229D2"/>
    <w:rsid w:val="00041EC1"/>
    <w:rsid w:val="0021084F"/>
    <w:rsid w:val="003C2686"/>
    <w:rsid w:val="00AB45B2"/>
    <w:rsid w:val="00BB0944"/>
    <w:rsid w:val="00C37A07"/>
    <w:rsid w:val="00EC7690"/>
    <w:rsid w:val="00F7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9261E"/>
  <w15:docId w15:val="{6A3FE87D-8416-4B0A-9897-96134CDA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C37A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1084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108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41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onu9qY1saA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7E5F4-7D4E-4AD6-8985-52A24F4EC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462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Laura</dc:creator>
  <cp:lastModifiedBy>Usuario de Windows</cp:lastModifiedBy>
  <cp:revision>2</cp:revision>
  <dcterms:created xsi:type="dcterms:W3CDTF">2020-11-16T22:10:00Z</dcterms:created>
  <dcterms:modified xsi:type="dcterms:W3CDTF">2020-11-16T22:10:00Z</dcterms:modified>
</cp:coreProperties>
</file>